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B87C66" w:rsidRDefault="00B87C66" w:rsidP="00B87C66">
      <w:pPr>
        <w:pStyle w:val="Heading1"/>
      </w:pPr>
    </w:p>
    <w:p w:rsidR="001E74C5" w:rsidRDefault="001E74C5" w:rsidP="00B87C66">
      <w:pPr>
        <w:pStyle w:val="Heading1"/>
      </w:pPr>
    </w:p>
    <w:p w:rsidR="001E74C5" w:rsidRDefault="001E74C5" w:rsidP="00B87C66">
      <w:pPr>
        <w:pStyle w:val="Heading1"/>
      </w:pPr>
    </w:p>
    <w:p w:rsidR="001E74C5" w:rsidRDefault="001E74C5" w:rsidP="00B87C66">
      <w:pPr>
        <w:pStyle w:val="Heading1"/>
      </w:pPr>
    </w:p>
    <w:p w:rsidR="001E74C5" w:rsidRDefault="001E74C5" w:rsidP="00B87C66">
      <w:pPr>
        <w:pStyle w:val="Heading1"/>
      </w:pPr>
    </w:p>
    <w:p w:rsidR="003B6D5C" w:rsidRDefault="003B6D5C" w:rsidP="00B87C66">
      <w:pPr>
        <w:pStyle w:val="Heading1"/>
      </w:pPr>
    </w:p>
    <w:p w:rsidR="00B87C66" w:rsidRDefault="00B87C66" w:rsidP="00B87C66">
      <w:pPr>
        <w:pStyle w:val="Heading1"/>
      </w:pPr>
      <w:bookmarkStart w:id="0" w:name="_Hlk202175980"/>
      <w:bookmarkStart w:id="1" w:name="_Hlk202186313"/>
      <w:r>
        <w:t xml:space="preserve">Media Release: </w:t>
      </w:r>
      <w:r w:rsidRPr="000F529C">
        <w:t>Community Eligibility Provision (CEP</w:t>
      </w:r>
      <w:r>
        <w:t>)</w:t>
      </w:r>
    </w:p>
    <w:bookmarkEnd w:id="1"/>
    <w:p w:rsidR="00B87C66" w:rsidRDefault="00B87C66" w:rsidP="00B87C66"/>
    <w:p w:rsidR="00B87C66" w:rsidRDefault="00B87C66" w:rsidP="00B87C66"/>
    <w:p w:rsidR="00B87C66" w:rsidRDefault="00B87C66" w:rsidP="00B87C66"/>
    <w:p w:rsidR="00B87C66" w:rsidRPr="00153C16" w:rsidRDefault="00B87C66" w:rsidP="00B87C66"/>
    <w:p w:rsidR="00B87C66" w:rsidRPr="000D3C85" w:rsidRDefault="00B87C66" w:rsidP="00B87C66">
      <w:pPr>
        <w:pStyle w:val="Pa1"/>
        <w:spacing w:line="264" w:lineRule="auto"/>
        <w:rPr>
          <w:rStyle w:val="A1"/>
          <w:rFonts w:ascii="Georgia Pro" w:hAnsi="Georgia Pro"/>
          <w:color w:val="000000"/>
          <w:sz w:val="28"/>
          <w:szCs w:val="20"/>
        </w:rPr>
      </w:pPr>
      <w:r w:rsidRPr="000D3C85">
        <w:rPr>
          <w:rStyle w:val="A1"/>
          <w:rFonts w:ascii="Georgia Pro" w:hAnsi="Georgia Pro"/>
          <w:color w:val="000000"/>
          <w:sz w:val="28"/>
          <w:szCs w:val="20"/>
        </w:rPr>
        <w:t xml:space="preserve">The </w:t>
      </w:r>
      <w:sdt>
        <w:sdtPr>
          <w:rPr>
            <w:rStyle w:val="A1"/>
            <w:rFonts w:ascii="Georgia Pro" w:hAnsi="Georgia Pro"/>
            <w:i/>
            <w:iCs/>
            <w:color w:val="000000"/>
            <w:sz w:val="28"/>
            <w:szCs w:val="20"/>
          </w:rPr>
          <w:id w:val="1965921882"/>
          <w:placeholder>
            <w:docPart w:val="8E2116C2FA8C4297969004AD5DA502E6"/>
          </w:placeholder>
        </w:sdtPr>
        <w:sdtEndPr>
          <w:rPr>
            <w:rStyle w:val="A1"/>
          </w:rPr>
        </w:sdtEndPr>
        <w:sdtContent>
          <w:r w:rsidRPr="000D3C85">
            <w:rPr>
              <w:rStyle w:val="A1"/>
              <w:rFonts w:ascii="Georgia Pro" w:hAnsi="Georgia Pro"/>
              <w:i/>
              <w:iCs/>
              <w:color w:val="000000"/>
              <w:sz w:val="28"/>
              <w:szCs w:val="20"/>
            </w:rPr>
            <w:t xml:space="preserve">Bremond Independent School District </w:t>
          </w:r>
        </w:sdtContent>
      </w:sdt>
      <w:r w:rsidRPr="000D3C85">
        <w:rPr>
          <w:rStyle w:val="A1"/>
          <w:rFonts w:ascii="Georgia Pro" w:hAnsi="Georgia Pro"/>
          <w:color w:val="000000"/>
          <w:sz w:val="28"/>
          <w:szCs w:val="20"/>
        </w:rPr>
        <w:t xml:space="preserve"> announced today it will operate the Community Eligibility Program (CEP) under the National School Lunch Program and School Breakfast Program for the </w:t>
      </w:r>
      <w:sdt>
        <w:sdtPr>
          <w:rPr>
            <w:rStyle w:val="A1"/>
            <w:rFonts w:ascii="Georgia Pro" w:hAnsi="Georgia Pro"/>
            <w:color w:val="000000"/>
            <w:sz w:val="28"/>
            <w:szCs w:val="20"/>
          </w:rPr>
          <w:id w:val="1270509500"/>
          <w:placeholder>
            <w:docPart w:val="8E2116C2FA8C4297969004AD5DA502E6"/>
          </w:placeholder>
        </w:sdtPr>
        <w:sdtEndPr>
          <w:rPr>
            <w:rStyle w:val="A1"/>
            <w:i/>
            <w:iCs/>
          </w:rPr>
        </w:sdtEndPr>
        <w:sdtContent>
          <w:r w:rsidRPr="000D3C85">
            <w:rPr>
              <w:rStyle w:val="A1"/>
              <w:rFonts w:ascii="Georgia Pro" w:hAnsi="Georgia Pro"/>
              <w:i/>
              <w:iCs/>
              <w:color w:val="000000"/>
              <w:sz w:val="28"/>
              <w:szCs w:val="20"/>
            </w:rPr>
            <w:t xml:space="preserve"> 2025-2026  </w:t>
          </w:r>
        </w:sdtContent>
      </w:sdt>
      <w:r w:rsidRPr="000D3C85">
        <w:rPr>
          <w:rStyle w:val="A1"/>
          <w:rFonts w:ascii="Georgia Pro" w:hAnsi="Georgia Pro"/>
          <w:color w:val="000000"/>
          <w:sz w:val="28"/>
          <w:szCs w:val="20"/>
        </w:rPr>
        <w:t>school year. Schools qualifying to operate CEP serve breakfast and lunch to all children at no charge and eliminate the collection of meal applications for free, reduced-price, and paid student meals. This approach reduces burdens for both families and school administrators and helps ensure that students receive nutritious meals.</w:t>
      </w:r>
    </w:p>
    <w:p w:rsidR="00B87C66" w:rsidRDefault="00B87C66" w:rsidP="00B87C66">
      <w:pPr>
        <w:pStyle w:val="Default"/>
      </w:pPr>
    </w:p>
    <w:p w:rsidR="00B87C66" w:rsidRDefault="00B87C66" w:rsidP="00B87C66">
      <w:pPr>
        <w:pStyle w:val="Default"/>
      </w:pPr>
    </w:p>
    <w:p w:rsidR="00B87C66" w:rsidRDefault="00B87C66" w:rsidP="00B87C66">
      <w:pPr>
        <w:pStyle w:val="Default"/>
      </w:pPr>
    </w:p>
    <w:p w:rsidR="00B87C66" w:rsidRDefault="00B87C66" w:rsidP="00B87C66">
      <w:pPr>
        <w:pStyle w:val="Default"/>
      </w:pPr>
    </w:p>
    <w:p w:rsidR="00B87C66" w:rsidRPr="000D3C85" w:rsidRDefault="00B87C66" w:rsidP="00B87C66">
      <w:pPr>
        <w:pStyle w:val="Pa1"/>
        <w:spacing w:line="264" w:lineRule="auto"/>
        <w:rPr>
          <w:rStyle w:val="A1"/>
          <w:rFonts w:ascii="Georgia Pro" w:hAnsi="Georgia Pro"/>
          <w:color w:val="000000"/>
          <w:sz w:val="20"/>
          <w:szCs w:val="20"/>
        </w:rPr>
      </w:pPr>
      <w:r w:rsidRPr="00A9361E">
        <w:rPr>
          <w:rStyle w:val="A1"/>
          <w:rFonts w:ascii="Georgia Pro" w:hAnsi="Georgia Pro"/>
          <w:color w:val="000000"/>
          <w:sz w:val="20"/>
          <w:szCs w:val="20"/>
        </w:rPr>
        <w:t>For additional information please contact the following person:</w:t>
      </w:r>
    </w:p>
    <w:p w:rsidR="00B87C66" w:rsidRPr="00A9361E" w:rsidRDefault="00B87C66" w:rsidP="00B87C66">
      <w:pPr>
        <w:pStyle w:val="Pa1"/>
        <w:spacing w:line="264" w:lineRule="auto"/>
        <w:rPr>
          <w:rFonts w:ascii="Georgia Pro" w:hAnsi="Georgia Pro"/>
          <w:color w:val="000000"/>
          <w:sz w:val="20"/>
          <w:szCs w:val="20"/>
        </w:rPr>
      </w:pPr>
    </w:p>
    <w:sdt>
      <w:sdtPr>
        <w:rPr>
          <w:rStyle w:val="A1"/>
          <w:rFonts w:ascii="Georgia Pro" w:hAnsi="Georgia Pro"/>
          <w:i/>
          <w:iCs/>
          <w:color w:val="000000"/>
          <w:sz w:val="20"/>
          <w:szCs w:val="20"/>
        </w:rPr>
        <w:id w:val="-610362577"/>
        <w:placeholder>
          <w:docPart w:val="8E2116C2FA8C4297969004AD5DA502E6"/>
        </w:placeholder>
      </w:sdtPr>
      <w:sdtEndPr>
        <w:rPr>
          <w:rStyle w:val="A1"/>
        </w:rPr>
      </w:sdtEndPr>
      <w:sdtContent>
        <w:p w:rsidR="00B87C66" w:rsidRPr="009F6888" w:rsidRDefault="003B6D5C" w:rsidP="00B87C66">
          <w:pPr>
            <w:pStyle w:val="Pa1"/>
            <w:spacing w:line="264" w:lineRule="auto"/>
            <w:ind w:left="630"/>
            <w:rPr>
              <w:rFonts w:ascii="Georgia Pro" w:hAnsi="Georgia Pro"/>
              <w:i/>
              <w:iCs/>
              <w:color w:val="000000"/>
              <w:sz w:val="20"/>
              <w:szCs w:val="20"/>
            </w:rPr>
          </w:pPr>
          <w:r>
            <w:rPr>
              <w:rStyle w:val="A1"/>
              <w:rFonts w:ascii="Georgia Pro" w:hAnsi="Georgia Pro"/>
              <w:i/>
              <w:iCs/>
              <w:color w:val="000000"/>
              <w:sz w:val="20"/>
              <w:szCs w:val="20"/>
            </w:rPr>
            <w:t>Bremond ISD</w:t>
          </w:r>
        </w:p>
      </w:sdtContent>
    </w:sdt>
    <w:p w:rsidR="00B87C66" w:rsidRPr="009F6888" w:rsidRDefault="00B87C66" w:rsidP="00B87C66">
      <w:pPr>
        <w:pStyle w:val="Pa1"/>
        <w:spacing w:line="264" w:lineRule="auto"/>
        <w:ind w:left="630"/>
        <w:rPr>
          <w:rFonts w:ascii="Georgia Pro" w:hAnsi="Georgia Pro"/>
          <w:i/>
          <w:iCs/>
          <w:color w:val="000000"/>
          <w:sz w:val="20"/>
          <w:szCs w:val="20"/>
        </w:rPr>
      </w:pPr>
      <w:r w:rsidRPr="009F6888">
        <w:rPr>
          <w:rStyle w:val="A1"/>
          <w:rFonts w:ascii="Georgia Pro" w:hAnsi="Georgia Pro"/>
          <w:color w:val="000000"/>
          <w:sz w:val="20"/>
          <w:szCs w:val="20"/>
        </w:rPr>
        <w:t>Attention</w:t>
      </w:r>
      <w:r w:rsidRPr="009F6888">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1388870693"/>
          <w:placeholder>
            <w:docPart w:val="8E2116C2FA8C4297969004AD5DA502E6"/>
          </w:placeholder>
        </w:sdtPr>
        <w:sdtEndPr>
          <w:rPr>
            <w:rStyle w:val="A1"/>
          </w:rPr>
        </w:sdtEndPr>
        <w:sdtContent>
          <w:r w:rsidR="003B6D5C" w:rsidRPr="003B6D5C">
            <w:rPr>
              <w:rFonts w:ascii="Minion Pro" w:hAnsi="Minion Pro" w:cs="Minion Pro"/>
              <w:color w:val="000000"/>
              <w:sz w:val="20"/>
              <w:szCs w:val="20"/>
            </w:rPr>
            <w:t xml:space="preserve">Christina Puente </w:t>
          </w:r>
          <w:r w:rsidR="003B6D5C" w:rsidRPr="003B6D5C">
            <w:rPr>
              <w:rFonts w:ascii="Georgia Pro" w:hAnsi="Georgia Pro" w:cs="Georgia Pro"/>
              <w:i/>
              <w:iCs/>
              <w:color w:val="000000"/>
              <w:sz w:val="20"/>
              <w:szCs w:val="20"/>
            </w:rPr>
            <w:t xml:space="preserve">Child Nutrition Director </w:t>
          </w:r>
        </w:sdtContent>
      </w:sdt>
    </w:p>
    <w:sdt>
      <w:sdtPr>
        <w:rPr>
          <w:rStyle w:val="A1"/>
          <w:rFonts w:ascii="Georgia Pro" w:hAnsi="Georgia Pro"/>
          <w:color w:val="000000"/>
          <w:sz w:val="20"/>
          <w:szCs w:val="20"/>
        </w:rPr>
        <w:id w:val="-829357847"/>
        <w:placeholder>
          <w:docPart w:val="8E2116C2FA8C4297969004AD5DA502E6"/>
        </w:placeholder>
      </w:sdtPr>
      <w:sdtEndPr>
        <w:rPr>
          <w:rStyle w:val="A1"/>
          <w:i/>
          <w:iCs/>
        </w:rPr>
      </w:sdtEndPr>
      <w:sdtContent>
        <w:p w:rsidR="003B6D5C" w:rsidRDefault="003B6D5C" w:rsidP="00B87C66">
          <w:pPr>
            <w:pStyle w:val="Pa1"/>
            <w:spacing w:line="264" w:lineRule="auto"/>
            <w:ind w:left="630"/>
            <w:rPr>
              <w:rFonts w:ascii="Georgia Pro" w:hAnsi="Georgia Pro" w:cs="Georgia Pro"/>
              <w:i/>
              <w:iCs/>
              <w:color w:val="000000"/>
              <w:sz w:val="20"/>
              <w:szCs w:val="20"/>
            </w:rPr>
          </w:pPr>
          <w:r w:rsidRPr="003B6D5C">
            <w:rPr>
              <w:rFonts w:ascii="Georgia Pro" w:hAnsi="Georgia Pro" w:cs="Georgia Pro"/>
              <w:i/>
              <w:iCs/>
              <w:color w:val="000000"/>
              <w:sz w:val="20"/>
              <w:szCs w:val="20"/>
            </w:rPr>
            <w:t>Child Nutrition Department</w:t>
          </w:r>
        </w:p>
        <w:p w:rsidR="00B87C66" w:rsidRPr="009F6888" w:rsidRDefault="003B6D5C" w:rsidP="00B87C66">
          <w:pPr>
            <w:pStyle w:val="Pa1"/>
            <w:spacing w:line="264" w:lineRule="auto"/>
            <w:ind w:left="630"/>
            <w:rPr>
              <w:rFonts w:ascii="Georgia Pro" w:hAnsi="Georgia Pro"/>
              <w:i/>
              <w:iCs/>
              <w:color w:val="000000"/>
              <w:sz w:val="20"/>
              <w:szCs w:val="20"/>
            </w:rPr>
          </w:pPr>
          <w:r w:rsidRPr="003B6D5C">
            <w:rPr>
              <w:rFonts w:ascii="Georgia Pro" w:hAnsi="Georgia Pro" w:cs="Georgia Pro"/>
              <w:i/>
              <w:iCs/>
              <w:color w:val="000000"/>
              <w:sz w:val="20"/>
              <w:szCs w:val="20"/>
            </w:rPr>
            <w:t xml:space="preserve"> </w:t>
          </w:r>
          <w:r>
            <w:rPr>
              <w:rStyle w:val="A1"/>
              <w:rFonts w:ascii="Georgia Pro" w:hAnsi="Georgia Pro"/>
              <w:i/>
              <w:iCs/>
              <w:color w:val="000000"/>
              <w:sz w:val="20"/>
              <w:szCs w:val="20"/>
            </w:rPr>
            <w:t>601 W Collins St</w:t>
          </w:r>
          <w:r w:rsidR="00B87C66" w:rsidRPr="009F6888">
            <w:rPr>
              <w:rStyle w:val="A1"/>
              <w:rFonts w:ascii="Georgia Pro" w:hAnsi="Georgia Pro"/>
              <w:i/>
              <w:iCs/>
              <w:color w:val="000000"/>
              <w:sz w:val="20"/>
              <w:szCs w:val="20"/>
            </w:rPr>
            <w:t xml:space="preserve"> </w:t>
          </w:r>
        </w:p>
      </w:sdtContent>
    </w:sdt>
    <w:sdt>
      <w:sdtPr>
        <w:rPr>
          <w:rStyle w:val="A1"/>
          <w:rFonts w:ascii="Georgia Pro" w:hAnsi="Georgia Pro"/>
          <w:i/>
          <w:iCs/>
          <w:color w:val="000000"/>
          <w:sz w:val="20"/>
          <w:szCs w:val="20"/>
        </w:rPr>
        <w:id w:val="634687971"/>
        <w:placeholder>
          <w:docPart w:val="8E2116C2FA8C4297969004AD5DA502E6"/>
        </w:placeholder>
      </w:sdtPr>
      <w:sdtEndPr>
        <w:rPr>
          <w:rStyle w:val="A1"/>
        </w:rPr>
      </w:sdtEndPr>
      <w:sdtContent>
        <w:p w:rsidR="00B87C66" w:rsidRPr="009F6888" w:rsidRDefault="003B6D5C" w:rsidP="00B87C66">
          <w:pPr>
            <w:pStyle w:val="Pa1"/>
            <w:spacing w:line="264" w:lineRule="auto"/>
            <w:ind w:left="630"/>
            <w:rPr>
              <w:rStyle w:val="A1"/>
              <w:rFonts w:ascii="Georgia Pro" w:hAnsi="Georgia Pro"/>
              <w:i/>
              <w:iCs/>
              <w:color w:val="000000"/>
              <w:sz w:val="20"/>
              <w:szCs w:val="20"/>
            </w:rPr>
          </w:pPr>
          <w:r>
            <w:rPr>
              <w:rStyle w:val="A1"/>
              <w:rFonts w:ascii="Georgia Pro" w:hAnsi="Georgia Pro"/>
              <w:i/>
              <w:iCs/>
              <w:color w:val="000000"/>
              <w:sz w:val="20"/>
              <w:szCs w:val="20"/>
            </w:rPr>
            <w:t xml:space="preserve">Bremond, TX. 76629 (254-746-7145) </w:t>
          </w:r>
        </w:p>
      </w:sdtContent>
    </w:sdt>
    <w:sdt>
      <w:sdtPr>
        <w:rPr>
          <w:rStyle w:val="A1"/>
          <w:rFonts w:ascii="Georgia Pro" w:hAnsi="Georgia Pro"/>
          <w:i/>
          <w:iCs/>
          <w:color w:val="000000"/>
          <w:sz w:val="20"/>
          <w:szCs w:val="20"/>
        </w:rPr>
        <w:id w:val="559599394"/>
        <w:placeholder>
          <w:docPart w:val="8E2116C2FA8C4297969004AD5DA502E6"/>
        </w:placeholder>
      </w:sdtPr>
      <w:sdtEndPr>
        <w:rPr>
          <w:rStyle w:val="A1"/>
        </w:rPr>
      </w:sdtEndPr>
      <w:sdtContent>
        <w:p w:rsidR="00B87C66" w:rsidRPr="009F6888" w:rsidRDefault="003B6D5C" w:rsidP="00B87C66">
          <w:pPr>
            <w:pStyle w:val="Pa1"/>
            <w:spacing w:line="264" w:lineRule="auto"/>
            <w:ind w:left="630"/>
            <w:rPr>
              <w:rStyle w:val="A1"/>
              <w:rFonts w:ascii="Georgia Pro" w:hAnsi="Georgia Pro"/>
              <w:i/>
              <w:iCs/>
              <w:color w:val="000000"/>
              <w:sz w:val="20"/>
              <w:szCs w:val="20"/>
            </w:rPr>
          </w:pPr>
          <w:r>
            <w:rPr>
              <w:rStyle w:val="A1"/>
              <w:rFonts w:ascii="Georgia Pro" w:hAnsi="Georgia Pro"/>
              <w:i/>
              <w:iCs/>
              <w:color w:val="000000"/>
              <w:sz w:val="20"/>
              <w:szCs w:val="20"/>
            </w:rPr>
            <w:t>Cpuente@bremondisd.net</w:t>
          </w:r>
        </w:p>
      </w:sdtContent>
    </w:sdt>
    <w:bookmarkEnd w:id="0"/>
    <w:p w:rsidR="001E74C5" w:rsidRDefault="001E74C5" w:rsidP="00B87C66">
      <w:pPr>
        <w:tabs>
          <w:tab w:val="left" w:pos="4020"/>
        </w:tabs>
      </w:pPr>
    </w:p>
    <w:p w:rsidR="00F0359E" w:rsidRDefault="00F0359E" w:rsidP="00B87C66">
      <w:pPr>
        <w:tabs>
          <w:tab w:val="left" w:pos="4020"/>
        </w:tabs>
      </w:pPr>
    </w:p>
    <w:p w:rsidR="00F0359E" w:rsidRDefault="00F0359E" w:rsidP="00B87C66">
      <w:pPr>
        <w:tabs>
          <w:tab w:val="left" w:pos="4020"/>
        </w:tabs>
      </w:pPr>
    </w:p>
    <w:p w:rsidR="00F0359E" w:rsidRDefault="00F0359E" w:rsidP="00B87C66">
      <w:pPr>
        <w:tabs>
          <w:tab w:val="left" w:pos="4020"/>
        </w:tabs>
      </w:pPr>
    </w:p>
    <w:p w:rsidR="00F0359E" w:rsidRDefault="00F0359E" w:rsidP="00F0359E">
      <w:pPr>
        <w:tabs>
          <w:tab w:val="left" w:pos="4020"/>
        </w:tabs>
        <w:jc w:val="center"/>
      </w:pPr>
    </w:p>
    <w:p w:rsidR="00524142" w:rsidRDefault="00524142" w:rsidP="00F0359E">
      <w:pPr>
        <w:tabs>
          <w:tab w:val="left" w:pos="4020"/>
        </w:tabs>
        <w:jc w:val="center"/>
      </w:pPr>
    </w:p>
    <w:p w:rsidR="00524142" w:rsidRDefault="00B76C12" w:rsidP="00524142">
      <w:pPr>
        <w:pStyle w:val="Heading1"/>
      </w:pPr>
      <w:bookmarkStart w:id="2" w:name="_GoBack"/>
      <w:bookmarkEnd w:id="2"/>
      <w:proofErr w:type="spellStart"/>
      <w:r>
        <w:t>Comunicado</w:t>
      </w:r>
      <w:proofErr w:type="spellEnd"/>
      <w:r>
        <w:t xml:space="preserve"> de </w:t>
      </w:r>
      <w:proofErr w:type="spellStart"/>
      <w:r>
        <w:t>prensa</w:t>
      </w:r>
      <w:proofErr w:type="spellEnd"/>
      <w:r w:rsidR="00524142">
        <w:t xml:space="preserve">: </w:t>
      </w:r>
      <w:r w:rsidR="00524142" w:rsidRPr="000F529C">
        <w:t>Community Eligibility Provision (CEP</w:t>
      </w:r>
      <w:r w:rsidR="00524142">
        <w:t>)</w:t>
      </w:r>
    </w:p>
    <w:p w:rsidR="00524142" w:rsidRDefault="00524142" w:rsidP="00F0359E">
      <w:pPr>
        <w:tabs>
          <w:tab w:val="left" w:pos="4020"/>
        </w:tabs>
        <w:jc w:val="center"/>
      </w:pPr>
    </w:p>
    <w:p w:rsidR="00524142" w:rsidRDefault="00524142" w:rsidP="00F0359E">
      <w:pPr>
        <w:tabs>
          <w:tab w:val="left" w:pos="4020"/>
        </w:tabs>
        <w:jc w:val="center"/>
      </w:pPr>
    </w:p>
    <w:p w:rsidR="00B76C12" w:rsidRPr="00B76C12" w:rsidRDefault="00B76C12" w:rsidP="00B7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Pro" w:eastAsia="Times New Roman" w:hAnsi="Georgia Pro" w:cs="Courier New"/>
          <w:color w:val="1F1F1F"/>
          <w:sz w:val="24"/>
          <w:szCs w:val="24"/>
        </w:rPr>
      </w:pPr>
      <w:r w:rsidRPr="00B76C12">
        <w:rPr>
          <w:rFonts w:ascii="Georgia Pro" w:eastAsia="Times New Roman" w:hAnsi="Georgia Pro" w:cs="Courier New"/>
          <w:color w:val="1F1F1F"/>
          <w:sz w:val="24"/>
          <w:szCs w:val="24"/>
          <w:lang w:val="es-ES"/>
        </w:rPr>
        <w:t xml:space="preserve">El Distrito Escolar Independiente de </w:t>
      </w:r>
      <w:proofErr w:type="spellStart"/>
      <w:r w:rsidRPr="00B76C12">
        <w:rPr>
          <w:rFonts w:ascii="Georgia Pro" w:eastAsia="Times New Roman" w:hAnsi="Georgia Pro" w:cs="Courier New"/>
          <w:color w:val="1F1F1F"/>
          <w:sz w:val="24"/>
          <w:szCs w:val="24"/>
          <w:lang w:val="es-ES"/>
        </w:rPr>
        <w:t>Bremond</w:t>
      </w:r>
      <w:proofErr w:type="spellEnd"/>
      <w:r w:rsidRPr="00B76C12">
        <w:rPr>
          <w:rFonts w:ascii="Georgia Pro" w:eastAsia="Times New Roman" w:hAnsi="Georgia Pro" w:cs="Courier New"/>
          <w:color w:val="1F1F1F"/>
          <w:sz w:val="24"/>
          <w:szCs w:val="24"/>
          <w:lang w:val="es-ES"/>
        </w:rPr>
        <w:t xml:space="preserve"> anunció hoy que implementará el Programa de Elegibilidad Comunitaria (CEP) en el marco del Programa Nacional de Almuerzos Escolares y el Programa de Desayuno Escolar para el año escolar 2025-2026. Las escuelas que califican para implementar el CEP servirán desayuno y almuerzo a todos los niños sin costo y eliminarán la necesidad de solicitar comidas gratuitas, de precio reducido y de pago. Este enfoque reduce la carga para las familias y los administradores escolares y ayuda a garantizar que los estudiantes reciban comidas nutritivas.</w:t>
      </w:r>
    </w:p>
    <w:p w:rsidR="00524142" w:rsidRDefault="00524142" w:rsidP="00524142">
      <w:pPr>
        <w:pStyle w:val="Default"/>
      </w:pPr>
    </w:p>
    <w:p w:rsidR="00524142" w:rsidRDefault="00524142" w:rsidP="00524142">
      <w:pPr>
        <w:pStyle w:val="Default"/>
      </w:pPr>
    </w:p>
    <w:p w:rsidR="00524142" w:rsidRDefault="00524142" w:rsidP="00524142">
      <w:pPr>
        <w:pStyle w:val="Default"/>
      </w:pPr>
    </w:p>
    <w:p w:rsidR="00524142" w:rsidRDefault="00524142" w:rsidP="00524142">
      <w:pPr>
        <w:pStyle w:val="Default"/>
      </w:pPr>
    </w:p>
    <w:p w:rsidR="00B76C12" w:rsidRPr="000D3C85" w:rsidRDefault="00B76C12" w:rsidP="00FF2A34">
      <w:pPr>
        <w:pStyle w:val="Pa1"/>
        <w:spacing w:line="264" w:lineRule="auto"/>
        <w:rPr>
          <w:rStyle w:val="A1"/>
          <w:rFonts w:ascii="Georgia Pro" w:hAnsi="Georgia Pro"/>
          <w:color w:val="000000"/>
          <w:sz w:val="20"/>
          <w:szCs w:val="20"/>
        </w:rPr>
      </w:pPr>
      <w:r w:rsidRPr="00A9361E">
        <w:rPr>
          <w:rStyle w:val="A1"/>
          <w:rFonts w:ascii="Georgia Pro" w:hAnsi="Georgia Pro"/>
          <w:color w:val="000000"/>
          <w:sz w:val="20"/>
          <w:szCs w:val="20"/>
        </w:rPr>
        <w:t xml:space="preserve">Para </w:t>
      </w:r>
      <w:proofErr w:type="spellStart"/>
      <w:r w:rsidRPr="00A9361E">
        <w:rPr>
          <w:rStyle w:val="A1"/>
          <w:rFonts w:ascii="Georgia Pro" w:hAnsi="Georgia Pro"/>
          <w:color w:val="000000"/>
          <w:sz w:val="20"/>
          <w:szCs w:val="20"/>
        </w:rPr>
        <w:t>obtener</w:t>
      </w:r>
      <w:proofErr w:type="spellEnd"/>
      <w:r w:rsidRPr="00A9361E">
        <w:rPr>
          <w:rStyle w:val="A1"/>
          <w:rFonts w:ascii="Georgia Pro" w:hAnsi="Georgia Pro"/>
          <w:color w:val="000000"/>
          <w:sz w:val="20"/>
          <w:szCs w:val="20"/>
        </w:rPr>
        <w:t xml:space="preserve"> </w:t>
      </w:r>
      <w:proofErr w:type="spellStart"/>
      <w:r w:rsidRPr="00A9361E">
        <w:rPr>
          <w:rStyle w:val="A1"/>
          <w:rFonts w:ascii="Georgia Pro" w:hAnsi="Georgia Pro"/>
          <w:color w:val="000000"/>
          <w:sz w:val="20"/>
          <w:szCs w:val="20"/>
        </w:rPr>
        <w:t>información</w:t>
      </w:r>
      <w:proofErr w:type="spellEnd"/>
      <w:r w:rsidRPr="00A9361E">
        <w:rPr>
          <w:rStyle w:val="A1"/>
          <w:rFonts w:ascii="Georgia Pro" w:hAnsi="Georgia Pro"/>
          <w:color w:val="000000"/>
          <w:sz w:val="20"/>
          <w:szCs w:val="20"/>
        </w:rPr>
        <w:t xml:space="preserve"> </w:t>
      </w:r>
      <w:proofErr w:type="spellStart"/>
      <w:r w:rsidRPr="00A9361E">
        <w:rPr>
          <w:rStyle w:val="A1"/>
          <w:rFonts w:ascii="Georgia Pro" w:hAnsi="Georgia Pro"/>
          <w:color w:val="000000"/>
          <w:sz w:val="20"/>
          <w:szCs w:val="20"/>
        </w:rPr>
        <w:t>adicional</w:t>
      </w:r>
      <w:proofErr w:type="spellEnd"/>
      <w:r w:rsidRPr="00A9361E">
        <w:rPr>
          <w:rStyle w:val="A1"/>
          <w:rFonts w:ascii="Georgia Pro" w:hAnsi="Georgia Pro"/>
          <w:color w:val="000000"/>
          <w:sz w:val="20"/>
          <w:szCs w:val="20"/>
        </w:rPr>
        <w:t xml:space="preserve">, </w:t>
      </w:r>
      <w:proofErr w:type="spellStart"/>
      <w:r w:rsidRPr="00A9361E">
        <w:rPr>
          <w:rStyle w:val="A1"/>
          <w:rFonts w:ascii="Georgia Pro" w:hAnsi="Georgia Pro"/>
          <w:color w:val="000000"/>
          <w:sz w:val="20"/>
          <w:szCs w:val="20"/>
        </w:rPr>
        <w:t>póngase</w:t>
      </w:r>
      <w:proofErr w:type="spellEnd"/>
      <w:r w:rsidRPr="00A9361E">
        <w:rPr>
          <w:rStyle w:val="A1"/>
          <w:rFonts w:ascii="Georgia Pro" w:hAnsi="Georgia Pro"/>
          <w:color w:val="000000"/>
          <w:sz w:val="20"/>
          <w:szCs w:val="20"/>
        </w:rPr>
        <w:t xml:space="preserve"> </w:t>
      </w:r>
      <w:proofErr w:type="spellStart"/>
      <w:r w:rsidRPr="00A9361E">
        <w:rPr>
          <w:rStyle w:val="A1"/>
          <w:rFonts w:ascii="Georgia Pro" w:hAnsi="Georgia Pro"/>
          <w:color w:val="000000"/>
          <w:sz w:val="20"/>
          <w:szCs w:val="20"/>
        </w:rPr>
        <w:t>en</w:t>
      </w:r>
      <w:proofErr w:type="spellEnd"/>
      <w:r w:rsidRPr="00A9361E">
        <w:rPr>
          <w:rStyle w:val="A1"/>
          <w:rFonts w:ascii="Georgia Pro" w:hAnsi="Georgia Pro"/>
          <w:color w:val="000000"/>
          <w:sz w:val="20"/>
          <w:szCs w:val="20"/>
        </w:rPr>
        <w:t xml:space="preserve"> </w:t>
      </w:r>
      <w:proofErr w:type="spellStart"/>
      <w:r w:rsidRPr="00A9361E">
        <w:rPr>
          <w:rStyle w:val="A1"/>
          <w:rFonts w:ascii="Georgia Pro" w:hAnsi="Georgia Pro"/>
          <w:color w:val="000000"/>
          <w:sz w:val="20"/>
          <w:szCs w:val="20"/>
        </w:rPr>
        <w:t>contacto</w:t>
      </w:r>
      <w:proofErr w:type="spellEnd"/>
      <w:r w:rsidRPr="00A9361E">
        <w:rPr>
          <w:rStyle w:val="A1"/>
          <w:rFonts w:ascii="Georgia Pro" w:hAnsi="Georgia Pro"/>
          <w:color w:val="000000"/>
          <w:sz w:val="20"/>
          <w:szCs w:val="20"/>
        </w:rPr>
        <w:t xml:space="preserve"> con la </w:t>
      </w:r>
      <w:proofErr w:type="spellStart"/>
      <w:r w:rsidRPr="00A9361E">
        <w:rPr>
          <w:rStyle w:val="A1"/>
          <w:rFonts w:ascii="Georgia Pro" w:hAnsi="Georgia Pro"/>
          <w:color w:val="000000"/>
          <w:sz w:val="20"/>
          <w:szCs w:val="20"/>
        </w:rPr>
        <w:t>siguiente</w:t>
      </w:r>
      <w:proofErr w:type="spellEnd"/>
      <w:r w:rsidRPr="00A9361E">
        <w:rPr>
          <w:rStyle w:val="A1"/>
          <w:rFonts w:ascii="Georgia Pro" w:hAnsi="Georgia Pro"/>
          <w:color w:val="000000"/>
          <w:sz w:val="20"/>
          <w:szCs w:val="20"/>
        </w:rPr>
        <w:t xml:space="preserve"> persona:</w:t>
      </w:r>
    </w:p>
    <w:p w:rsidR="00524142" w:rsidRPr="00A9361E" w:rsidRDefault="00524142" w:rsidP="00524142">
      <w:pPr>
        <w:pStyle w:val="Pa1"/>
        <w:spacing w:line="264" w:lineRule="auto"/>
        <w:rPr>
          <w:rFonts w:ascii="Georgia Pro" w:hAnsi="Georgia Pro"/>
          <w:color w:val="000000"/>
          <w:sz w:val="20"/>
          <w:szCs w:val="20"/>
        </w:rPr>
      </w:pPr>
    </w:p>
    <w:sdt>
      <w:sdtPr>
        <w:rPr>
          <w:rStyle w:val="A1"/>
          <w:rFonts w:ascii="Georgia Pro" w:hAnsi="Georgia Pro"/>
          <w:i/>
          <w:iCs/>
          <w:color w:val="000000"/>
          <w:sz w:val="20"/>
          <w:szCs w:val="20"/>
        </w:rPr>
        <w:id w:val="-1316565464"/>
        <w:placeholder>
          <w:docPart w:val="00FF765C86BB430ABA134AB3F933BF90"/>
        </w:placeholder>
      </w:sdtPr>
      <w:sdtContent>
        <w:p w:rsidR="00524142" w:rsidRPr="009F6888" w:rsidRDefault="00524142" w:rsidP="00524142">
          <w:pPr>
            <w:pStyle w:val="Pa1"/>
            <w:spacing w:line="264" w:lineRule="auto"/>
            <w:ind w:left="630"/>
            <w:rPr>
              <w:rFonts w:ascii="Georgia Pro" w:hAnsi="Georgia Pro"/>
              <w:i/>
              <w:iCs/>
              <w:color w:val="000000"/>
              <w:sz w:val="20"/>
              <w:szCs w:val="20"/>
            </w:rPr>
          </w:pPr>
          <w:r>
            <w:rPr>
              <w:rStyle w:val="A1"/>
              <w:rFonts w:ascii="Georgia Pro" w:hAnsi="Georgia Pro"/>
              <w:i/>
              <w:iCs/>
              <w:color w:val="000000"/>
              <w:sz w:val="20"/>
              <w:szCs w:val="20"/>
            </w:rPr>
            <w:t>Bremond ISD</w:t>
          </w:r>
        </w:p>
      </w:sdtContent>
    </w:sdt>
    <w:p w:rsidR="00524142" w:rsidRPr="009F6888" w:rsidRDefault="00524142" w:rsidP="00524142">
      <w:pPr>
        <w:pStyle w:val="Pa1"/>
        <w:spacing w:line="264" w:lineRule="auto"/>
        <w:ind w:left="630"/>
        <w:rPr>
          <w:rFonts w:ascii="Georgia Pro" w:hAnsi="Georgia Pro"/>
          <w:i/>
          <w:iCs/>
          <w:color w:val="000000"/>
          <w:sz w:val="20"/>
          <w:szCs w:val="20"/>
        </w:rPr>
      </w:pPr>
      <w:r w:rsidRPr="009F6888">
        <w:rPr>
          <w:rStyle w:val="A1"/>
          <w:rFonts w:ascii="Georgia Pro" w:hAnsi="Georgia Pro"/>
          <w:color w:val="000000"/>
          <w:sz w:val="20"/>
          <w:szCs w:val="20"/>
        </w:rPr>
        <w:t>Attention</w:t>
      </w:r>
      <w:r w:rsidRPr="009F6888">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937258867"/>
          <w:placeholder>
            <w:docPart w:val="00FF765C86BB430ABA134AB3F933BF90"/>
          </w:placeholder>
        </w:sdtPr>
        <w:sdtContent>
          <w:r w:rsidRPr="003B6D5C">
            <w:rPr>
              <w:rFonts w:ascii="Minion Pro" w:hAnsi="Minion Pro" w:cs="Minion Pro"/>
              <w:color w:val="000000"/>
              <w:sz w:val="20"/>
              <w:szCs w:val="20"/>
            </w:rPr>
            <w:t xml:space="preserve">Christina Puente </w:t>
          </w:r>
          <w:r w:rsidRPr="003B6D5C">
            <w:rPr>
              <w:rFonts w:ascii="Georgia Pro" w:hAnsi="Georgia Pro" w:cs="Georgia Pro"/>
              <w:i/>
              <w:iCs/>
              <w:color w:val="000000"/>
              <w:sz w:val="20"/>
              <w:szCs w:val="20"/>
            </w:rPr>
            <w:t xml:space="preserve">Child Nutrition Director </w:t>
          </w:r>
        </w:sdtContent>
      </w:sdt>
    </w:p>
    <w:sdt>
      <w:sdtPr>
        <w:rPr>
          <w:rStyle w:val="A1"/>
          <w:rFonts w:ascii="Georgia Pro" w:hAnsi="Georgia Pro"/>
          <w:color w:val="000000"/>
          <w:sz w:val="20"/>
          <w:szCs w:val="20"/>
        </w:rPr>
        <w:id w:val="-198166837"/>
        <w:placeholder>
          <w:docPart w:val="00FF765C86BB430ABA134AB3F933BF90"/>
        </w:placeholder>
      </w:sdtPr>
      <w:sdtEndPr>
        <w:rPr>
          <w:rStyle w:val="A1"/>
          <w:i/>
          <w:iCs/>
        </w:rPr>
      </w:sdtEndPr>
      <w:sdtContent>
        <w:p w:rsidR="00524142" w:rsidRDefault="00524142" w:rsidP="00524142">
          <w:pPr>
            <w:pStyle w:val="Pa1"/>
            <w:spacing w:line="264" w:lineRule="auto"/>
            <w:ind w:left="630"/>
            <w:rPr>
              <w:rFonts w:ascii="Georgia Pro" w:hAnsi="Georgia Pro" w:cs="Georgia Pro"/>
              <w:i/>
              <w:iCs/>
              <w:color w:val="000000"/>
              <w:sz w:val="20"/>
              <w:szCs w:val="20"/>
            </w:rPr>
          </w:pPr>
          <w:r w:rsidRPr="003B6D5C">
            <w:rPr>
              <w:rFonts w:ascii="Georgia Pro" w:hAnsi="Georgia Pro" w:cs="Georgia Pro"/>
              <w:i/>
              <w:iCs/>
              <w:color w:val="000000"/>
              <w:sz w:val="20"/>
              <w:szCs w:val="20"/>
            </w:rPr>
            <w:t>Child Nutrition Department</w:t>
          </w:r>
        </w:p>
        <w:p w:rsidR="00524142" w:rsidRPr="009F6888" w:rsidRDefault="00524142" w:rsidP="00524142">
          <w:pPr>
            <w:pStyle w:val="Pa1"/>
            <w:spacing w:line="264" w:lineRule="auto"/>
            <w:ind w:left="630"/>
            <w:rPr>
              <w:rFonts w:ascii="Georgia Pro" w:hAnsi="Georgia Pro"/>
              <w:i/>
              <w:iCs/>
              <w:color w:val="000000"/>
              <w:sz w:val="20"/>
              <w:szCs w:val="20"/>
            </w:rPr>
          </w:pPr>
          <w:r w:rsidRPr="003B6D5C">
            <w:rPr>
              <w:rFonts w:ascii="Georgia Pro" w:hAnsi="Georgia Pro" w:cs="Georgia Pro"/>
              <w:i/>
              <w:iCs/>
              <w:color w:val="000000"/>
              <w:sz w:val="20"/>
              <w:szCs w:val="20"/>
            </w:rPr>
            <w:t xml:space="preserve"> </w:t>
          </w:r>
          <w:r>
            <w:rPr>
              <w:rStyle w:val="A1"/>
              <w:rFonts w:ascii="Georgia Pro" w:hAnsi="Georgia Pro"/>
              <w:i/>
              <w:iCs/>
              <w:color w:val="000000"/>
              <w:sz w:val="20"/>
              <w:szCs w:val="20"/>
            </w:rPr>
            <w:t>601 W Collins St</w:t>
          </w:r>
          <w:r w:rsidRPr="009F6888">
            <w:rPr>
              <w:rStyle w:val="A1"/>
              <w:rFonts w:ascii="Georgia Pro" w:hAnsi="Georgia Pro"/>
              <w:i/>
              <w:iCs/>
              <w:color w:val="000000"/>
              <w:sz w:val="20"/>
              <w:szCs w:val="20"/>
            </w:rPr>
            <w:t xml:space="preserve"> </w:t>
          </w:r>
        </w:p>
      </w:sdtContent>
    </w:sdt>
    <w:sdt>
      <w:sdtPr>
        <w:rPr>
          <w:rStyle w:val="A1"/>
          <w:rFonts w:ascii="Georgia Pro" w:hAnsi="Georgia Pro"/>
          <w:i/>
          <w:iCs/>
          <w:color w:val="000000"/>
          <w:sz w:val="20"/>
          <w:szCs w:val="20"/>
        </w:rPr>
        <w:id w:val="1714999517"/>
        <w:placeholder>
          <w:docPart w:val="00FF765C86BB430ABA134AB3F933BF90"/>
        </w:placeholder>
      </w:sdtPr>
      <w:sdtContent>
        <w:p w:rsidR="00524142" w:rsidRPr="009F6888" w:rsidRDefault="00524142" w:rsidP="00524142">
          <w:pPr>
            <w:pStyle w:val="Pa1"/>
            <w:spacing w:line="264" w:lineRule="auto"/>
            <w:ind w:left="630"/>
            <w:rPr>
              <w:rStyle w:val="A1"/>
              <w:rFonts w:ascii="Georgia Pro" w:hAnsi="Georgia Pro"/>
              <w:i/>
              <w:iCs/>
              <w:color w:val="000000"/>
              <w:sz w:val="20"/>
              <w:szCs w:val="20"/>
            </w:rPr>
          </w:pPr>
          <w:r>
            <w:rPr>
              <w:rStyle w:val="A1"/>
              <w:rFonts w:ascii="Georgia Pro" w:hAnsi="Georgia Pro"/>
              <w:i/>
              <w:iCs/>
              <w:color w:val="000000"/>
              <w:sz w:val="20"/>
              <w:szCs w:val="20"/>
            </w:rPr>
            <w:t xml:space="preserve">Bremond, TX. 76629 (254-746-7145) </w:t>
          </w:r>
        </w:p>
      </w:sdtContent>
    </w:sdt>
    <w:sdt>
      <w:sdtPr>
        <w:rPr>
          <w:rStyle w:val="A1"/>
          <w:rFonts w:ascii="Georgia Pro" w:hAnsi="Georgia Pro"/>
          <w:i/>
          <w:iCs/>
          <w:color w:val="000000"/>
          <w:sz w:val="20"/>
          <w:szCs w:val="20"/>
        </w:rPr>
        <w:id w:val="473262596"/>
        <w:placeholder>
          <w:docPart w:val="00FF765C86BB430ABA134AB3F933BF90"/>
        </w:placeholder>
      </w:sdtPr>
      <w:sdtContent>
        <w:p w:rsidR="00524142" w:rsidRPr="009F6888" w:rsidRDefault="00524142" w:rsidP="00524142">
          <w:pPr>
            <w:pStyle w:val="Pa1"/>
            <w:spacing w:line="264" w:lineRule="auto"/>
            <w:ind w:left="630"/>
            <w:rPr>
              <w:rStyle w:val="A1"/>
              <w:rFonts w:ascii="Georgia Pro" w:hAnsi="Georgia Pro"/>
              <w:i/>
              <w:iCs/>
              <w:color w:val="000000"/>
              <w:sz w:val="20"/>
              <w:szCs w:val="20"/>
            </w:rPr>
          </w:pPr>
          <w:r>
            <w:rPr>
              <w:rStyle w:val="A1"/>
              <w:rFonts w:ascii="Georgia Pro" w:hAnsi="Georgia Pro"/>
              <w:i/>
              <w:iCs/>
              <w:color w:val="000000"/>
              <w:sz w:val="20"/>
              <w:szCs w:val="20"/>
            </w:rPr>
            <w:t>Cpuente@bremondisd.net</w:t>
          </w:r>
        </w:p>
      </w:sdtContent>
    </w:sdt>
    <w:p w:rsidR="00524142" w:rsidRPr="00B87C66" w:rsidRDefault="00524142" w:rsidP="00F0359E">
      <w:pPr>
        <w:tabs>
          <w:tab w:val="left" w:pos="4020"/>
        </w:tabs>
        <w:jc w:val="center"/>
      </w:pPr>
    </w:p>
    <w:sectPr w:rsidR="00524142" w:rsidRPr="00B87C66" w:rsidSect="00F84407">
      <w:headerReference w:type="default" r:id="rId7"/>
      <w:footerReference w:type="default" r:id="rId8"/>
      <w:pgSz w:w="12240" w:h="15840"/>
      <w:pgMar w:top="900" w:right="117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316" w:rsidRDefault="00BC7316" w:rsidP="00B87C66">
      <w:pPr>
        <w:spacing w:after="0" w:line="240" w:lineRule="auto"/>
      </w:pPr>
      <w:r>
        <w:separator/>
      </w:r>
    </w:p>
  </w:endnote>
  <w:endnote w:type="continuationSeparator" w:id="0">
    <w:p w:rsidR="00BC7316" w:rsidRDefault="00BC7316" w:rsidP="00B8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Semibold">
    <w:altName w:val="Georgia Pro Semibold"/>
    <w:charset w:val="00"/>
    <w:family w:val="roman"/>
    <w:pitch w:val="variable"/>
    <w:sig w:usb0="80000287" w:usb1="00000043" w:usb2="00000000" w:usb3="00000000" w:csb0="0000009F" w:csb1="00000000"/>
  </w:font>
  <w:font w:name="Georgia Pro Light">
    <w:charset w:val="00"/>
    <w:family w:val="roman"/>
    <w:pitch w:val="variable"/>
    <w:sig w:usb0="80000287" w:usb1="00000043" w:usb2="00000000" w:usb3="00000000" w:csb0="0000009F" w:csb1="00000000"/>
  </w:font>
  <w:font w:name="Georgia Pro">
    <w:altName w:val="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default"/>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2A7" w:rsidRDefault="00C820F3" w:rsidP="002242A7">
    <w:pPr>
      <w:pStyle w:val="Footer"/>
      <w:spacing w:before="60"/>
      <w:jc w:val="both"/>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6A72030C" wp14:editId="32EBCAC3">
              <wp:simplePos x="0" y="0"/>
              <wp:positionH relativeFrom="column">
                <wp:posOffset>-96715</wp:posOffset>
              </wp:positionH>
              <wp:positionV relativeFrom="paragraph">
                <wp:posOffset>16119</wp:posOffset>
              </wp:positionV>
              <wp:extent cx="6515100" cy="20222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515100" cy="20222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42A7" w:rsidRPr="00975F9A" w:rsidRDefault="00BC7316" w:rsidP="002242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030C" id="Rectangle 1" o:spid="_x0000_s1026" style="position:absolute;left:0;text-align:left;margin-left:-7.6pt;margin-top:1.25pt;width:513pt;height:1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" fillcolor="#cdf2ff" stroked="f" strokeweight="1pt">
              <v:fill opacity="32896f"/>
              <v:textbox>
                <w:txbxContent>
                  <w:p w:rsidR="002242A7" w:rsidRPr="00975F9A" w:rsidRDefault="00C820F3" w:rsidP="002242A7"/>
                </w:txbxContent>
              </v:textbox>
            </v:rect>
          </w:pict>
        </mc:Fallback>
      </mc:AlternateContent>
    </w:r>
    <w:r w:rsidRPr="00862738">
      <w:rPr>
        <w:rFonts w:ascii="Georgia Pro Light" w:hAnsi="Georgia Pro Light"/>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316" w:rsidRDefault="00BC7316" w:rsidP="00B87C66">
      <w:pPr>
        <w:spacing w:after="0" w:line="240" w:lineRule="auto"/>
      </w:pPr>
      <w:r>
        <w:separator/>
      </w:r>
    </w:p>
  </w:footnote>
  <w:footnote w:type="continuationSeparator" w:id="0">
    <w:p w:rsidR="00BC7316" w:rsidRDefault="00BC7316" w:rsidP="00B8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99" w:rsidRPr="003B6D5C" w:rsidRDefault="00C820F3" w:rsidP="00686099">
    <w:pPr>
      <w:pStyle w:val="Header"/>
      <w:jc w:val="right"/>
      <w:rPr>
        <w:rFonts w:ascii="Georgia Pro Semibold" w:hAnsi="Georgia Pro Semibold"/>
        <w:sz w:val="14"/>
      </w:rPr>
    </w:pPr>
    <w:r w:rsidRPr="003B6D5C">
      <w:rPr>
        <w:rFonts w:ascii="Georgia Pro Semibold" w:hAnsi="Georgia Pro Semibold"/>
        <w:sz w:val="14"/>
      </w:rPr>
      <w:t>Media Release Samples: Free and Reduced-Price School Meals</w:t>
    </w:r>
  </w:p>
  <w:p w:rsidR="00087375" w:rsidRPr="003B6D5C" w:rsidRDefault="00C820F3" w:rsidP="00725378">
    <w:pPr>
      <w:pStyle w:val="Header"/>
      <w:jc w:val="right"/>
      <w:rPr>
        <w:rFonts w:ascii="Georgia Pro Light" w:hAnsi="Georgia Pro Light"/>
        <w:sz w:val="14"/>
      </w:rPr>
    </w:pPr>
    <w:r w:rsidRPr="003B6D5C">
      <w:rPr>
        <w:rFonts w:ascii="Georgia Pro Light" w:hAnsi="Georgia Pro Light"/>
        <w:sz w:val="14"/>
      </w:rPr>
      <w:t>07/21/23</w:t>
    </w:r>
  </w:p>
  <w:p w:rsidR="00686099" w:rsidRPr="00686099" w:rsidRDefault="00BC7316" w:rsidP="00686099">
    <w:pPr>
      <w:pStyle w:val="Header"/>
      <w:jc w:val="right"/>
      <w:rPr>
        <w:rFonts w:ascii="Georgia Pro Light" w:hAnsi="Georgia Pro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210C"/>
    <w:multiLevelType w:val="hybridMultilevel"/>
    <w:tmpl w:val="E65AAAB4"/>
    <w:lvl w:ilvl="0" w:tplc="7A64D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66"/>
    <w:rsid w:val="000D3C85"/>
    <w:rsid w:val="001E74C5"/>
    <w:rsid w:val="003B6D5C"/>
    <w:rsid w:val="00524142"/>
    <w:rsid w:val="00A75A9F"/>
    <w:rsid w:val="00B76C12"/>
    <w:rsid w:val="00B87C66"/>
    <w:rsid w:val="00BC7316"/>
    <w:rsid w:val="00C820F3"/>
    <w:rsid w:val="00F0359E"/>
    <w:rsid w:val="00F5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5128"/>
  <w15:chartTrackingRefBased/>
  <w15:docId w15:val="{4E556FE3-3E44-4D45-897A-6580FDB9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87C66"/>
    <w:pPr>
      <w:keepNext/>
      <w:keepLines/>
      <w:tabs>
        <w:tab w:val="left" w:pos="1709"/>
        <w:tab w:val="center" w:pos="4995"/>
        <w:tab w:val="center" w:pos="5400"/>
        <w:tab w:val="right" w:pos="9990"/>
        <w:tab w:val="right" w:pos="10800"/>
      </w:tabs>
      <w:spacing w:before="480" w:after="120" w:line="240" w:lineRule="auto"/>
      <w:jc w:val="center"/>
      <w:outlineLvl w:val="0"/>
    </w:pPr>
    <w:rPr>
      <w:rFonts w:ascii="Georgia Pro Semibold" w:eastAsiaTheme="majorEastAsia" w:hAnsi="Georgia Pro Semibold" w:cstheme="majorBidi"/>
      <w:sz w:val="24"/>
      <w:szCs w:val="32"/>
    </w:rPr>
  </w:style>
  <w:style w:type="paragraph" w:styleId="Heading2">
    <w:name w:val="heading 2"/>
    <w:basedOn w:val="Normal"/>
    <w:next w:val="Normal"/>
    <w:link w:val="Heading2Char"/>
    <w:uiPriority w:val="9"/>
    <w:unhideWhenUsed/>
    <w:qFormat/>
    <w:rsid w:val="00B87C66"/>
    <w:pPr>
      <w:keepNext/>
      <w:keepLines/>
      <w:spacing w:before="40" w:after="0" w:line="264" w:lineRule="auto"/>
      <w:outlineLvl w:val="1"/>
    </w:pPr>
    <w:rPr>
      <w:rFonts w:ascii="Georgia Pro Light" w:eastAsiaTheme="majorEastAsia" w:hAnsi="Georgia Pro Light" w:cstheme="majorBidi"/>
      <w:i/>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C66"/>
    <w:rPr>
      <w:rFonts w:ascii="Georgia Pro Semibold" w:eastAsiaTheme="majorEastAsia" w:hAnsi="Georgia Pro Semibold" w:cstheme="majorBidi"/>
      <w:sz w:val="24"/>
      <w:szCs w:val="32"/>
    </w:rPr>
  </w:style>
  <w:style w:type="character" w:customStyle="1" w:styleId="Heading2Char">
    <w:name w:val="Heading 2 Char"/>
    <w:basedOn w:val="DefaultParagraphFont"/>
    <w:link w:val="Heading2"/>
    <w:uiPriority w:val="9"/>
    <w:rsid w:val="00B87C66"/>
    <w:rPr>
      <w:rFonts w:ascii="Georgia Pro Light" w:eastAsiaTheme="majorEastAsia" w:hAnsi="Georgia Pro Light" w:cstheme="majorBidi"/>
      <w:i/>
      <w:sz w:val="20"/>
      <w:szCs w:val="26"/>
      <w:u w:val="single"/>
    </w:rPr>
  </w:style>
  <w:style w:type="paragraph" w:styleId="Header">
    <w:name w:val="header"/>
    <w:basedOn w:val="Normal"/>
    <w:link w:val="HeaderChar"/>
    <w:uiPriority w:val="99"/>
    <w:unhideWhenUsed/>
    <w:rsid w:val="00B87C66"/>
    <w:pPr>
      <w:tabs>
        <w:tab w:val="center" w:pos="4680"/>
        <w:tab w:val="right" w:pos="9360"/>
      </w:tabs>
      <w:spacing w:after="0" w:line="240" w:lineRule="auto"/>
    </w:pPr>
    <w:rPr>
      <w:rFonts w:ascii="Georgia Pro" w:eastAsia="Calibri" w:hAnsi="Georgia Pro" w:cs="Arial"/>
      <w:sz w:val="20"/>
      <w:szCs w:val="20"/>
    </w:rPr>
  </w:style>
  <w:style w:type="character" w:customStyle="1" w:styleId="HeaderChar">
    <w:name w:val="Header Char"/>
    <w:basedOn w:val="DefaultParagraphFont"/>
    <w:link w:val="Header"/>
    <w:uiPriority w:val="99"/>
    <w:rsid w:val="00B87C66"/>
    <w:rPr>
      <w:rFonts w:ascii="Georgia Pro" w:eastAsia="Calibri" w:hAnsi="Georgia Pro" w:cs="Arial"/>
      <w:sz w:val="20"/>
      <w:szCs w:val="20"/>
    </w:rPr>
  </w:style>
  <w:style w:type="paragraph" w:styleId="Footer">
    <w:name w:val="footer"/>
    <w:basedOn w:val="Normal"/>
    <w:link w:val="FooterChar"/>
    <w:uiPriority w:val="99"/>
    <w:unhideWhenUsed/>
    <w:rsid w:val="00B87C66"/>
    <w:pPr>
      <w:tabs>
        <w:tab w:val="center" w:pos="4680"/>
        <w:tab w:val="right" w:pos="9360"/>
      </w:tabs>
      <w:spacing w:after="0" w:line="240" w:lineRule="auto"/>
    </w:pPr>
    <w:rPr>
      <w:rFonts w:ascii="Georgia Pro" w:eastAsia="Calibri" w:hAnsi="Georgia Pro" w:cs="Arial"/>
      <w:sz w:val="20"/>
      <w:szCs w:val="20"/>
    </w:rPr>
  </w:style>
  <w:style w:type="character" w:customStyle="1" w:styleId="FooterChar">
    <w:name w:val="Footer Char"/>
    <w:basedOn w:val="DefaultParagraphFont"/>
    <w:link w:val="Footer"/>
    <w:uiPriority w:val="99"/>
    <w:rsid w:val="00B87C66"/>
    <w:rPr>
      <w:rFonts w:ascii="Georgia Pro" w:eastAsia="Calibri" w:hAnsi="Georgia Pro" w:cs="Arial"/>
      <w:sz w:val="20"/>
      <w:szCs w:val="20"/>
    </w:rPr>
  </w:style>
  <w:style w:type="character" w:styleId="Hyperlink">
    <w:name w:val="Hyperlink"/>
    <w:basedOn w:val="DefaultParagraphFont"/>
    <w:uiPriority w:val="99"/>
    <w:unhideWhenUsed/>
    <w:rsid w:val="00B87C66"/>
    <w:rPr>
      <w:color w:val="0563C1" w:themeColor="hyperlink"/>
      <w:u w:val="single"/>
    </w:rPr>
  </w:style>
  <w:style w:type="paragraph" w:styleId="ListParagraph">
    <w:name w:val="List Paragraph"/>
    <w:basedOn w:val="Normal"/>
    <w:uiPriority w:val="34"/>
    <w:qFormat/>
    <w:rsid w:val="00B87C66"/>
    <w:pPr>
      <w:spacing w:after="0" w:line="264" w:lineRule="auto"/>
      <w:ind w:left="720"/>
      <w:contextualSpacing/>
    </w:pPr>
    <w:rPr>
      <w:rFonts w:ascii="Georgia Pro" w:eastAsia="Calibri" w:hAnsi="Georgia Pro" w:cs="Arial"/>
      <w:sz w:val="20"/>
      <w:szCs w:val="20"/>
    </w:rPr>
  </w:style>
  <w:style w:type="paragraph" w:styleId="TOCHeading">
    <w:name w:val="TOC Heading"/>
    <w:basedOn w:val="Heading1"/>
    <w:next w:val="Normal"/>
    <w:uiPriority w:val="39"/>
    <w:unhideWhenUsed/>
    <w:qFormat/>
    <w:rsid w:val="00B87C66"/>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B87C66"/>
    <w:pPr>
      <w:spacing w:after="100" w:line="264" w:lineRule="auto"/>
    </w:pPr>
    <w:rPr>
      <w:rFonts w:ascii="Georgia Pro" w:eastAsia="Calibri" w:hAnsi="Georgia Pro" w:cs="Arial"/>
      <w:sz w:val="20"/>
      <w:szCs w:val="20"/>
    </w:rPr>
  </w:style>
  <w:style w:type="paragraph" w:customStyle="1" w:styleId="Default">
    <w:name w:val="Default"/>
    <w:link w:val="DefaultChar"/>
    <w:rsid w:val="00B87C66"/>
    <w:pPr>
      <w:widowControl w:val="0"/>
      <w:autoSpaceDE w:val="0"/>
      <w:autoSpaceDN w:val="0"/>
      <w:adjustRightInd w:val="0"/>
      <w:spacing w:after="0" w:line="264" w:lineRule="auto"/>
    </w:pPr>
    <w:rPr>
      <w:rFonts w:ascii="Palatino" w:eastAsia="Times New Roman" w:hAnsi="Palatino" w:cs="Arial"/>
      <w:color w:val="000000"/>
      <w:sz w:val="24"/>
      <w:szCs w:val="24"/>
    </w:rPr>
  </w:style>
  <w:style w:type="paragraph" w:customStyle="1" w:styleId="Pa1">
    <w:name w:val="Pa1"/>
    <w:basedOn w:val="Default"/>
    <w:next w:val="Default"/>
    <w:rsid w:val="00B87C66"/>
    <w:pPr>
      <w:spacing w:line="241" w:lineRule="atLeast"/>
    </w:pPr>
    <w:rPr>
      <w:color w:val="auto"/>
    </w:rPr>
  </w:style>
  <w:style w:type="character" w:customStyle="1" w:styleId="A5">
    <w:name w:val="A5"/>
    <w:rsid w:val="00B87C66"/>
    <w:rPr>
      <w:color w:val="221E1F"/>
      <w:sz w:val="21"/>
      <w:szCs w:val="21"/>
    </w:rPr>
  </w:style>
  <w:style w:type="character" w:customStyle="1" w:styleId="DefaultChar">
    <w:name w:val="Default Char"/>
    <w:link w:val="Default"/>
    <w:rsid w:val="00B87C66"/>
    <w:rPr>
      <w:rFonts w:ascii="Palatino" w:eastAsia="Times New Roman" w:hAnsi="Palatino" w:cs="Arial"/>
      <w:color w:val="000000"/>
      <w:sz w:val="24"/>
      <w:szCs w:val="24"/>
    </w:rPr>
  </w:style>
  <w:style w:type="character" w:customStyle="1" w:styleId="A1">
    <w:name w:val="A1"/>
    <w:rsid w:val="00B87C66"/>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9596">
      <w:bodyDiv w:val="1"/>
      <w:marLeft w:val="0"/>
      <w:marRight w:val="0"/>
      <w:marTop w:val="0"/>
      <w:marBottom w:val="0"/>
      <w:divBdr>
        <w:top w:val="none" w:sz="0" w:space="0" w:color="auto"/>
        <w:left w:val="none" w:sz="0" w:space="0" w:color="auto"/>
        <w:bottom w:val="none" w:sz="0" w:space="0" w:color="auto"/>
        <w:right w:val="none" w:sz="0" w:space="0" w:color="auto"/>
      </w:divBdr>
      <w:divsChild>
        <w:div w:id="19746395">
          <w:marLeft w:val="0"/>
          <w:marRight w:val="0"/>
          <w:marTop w:val="0"/>
          <w:marBottom w:val="0"/>
          <w:divBdr>
            <w:top w:val="none" w:sz="0" w:space="0" w:color="auto"/>
            <w:left w:val="none" w:sz="0" w:space="0" w:color="auto"/>
            <w:bottom w:val="none" w:sz="0" w:space="0" w:color="auto"/>
            <w:right w:val="none" w:sz="0" w:space="0" w:color="auto"/>
          </w:divBdr>
          <w:divsChild>
            <w:div w:id="2092196754">
              <w:marLeft w:val="0"/>
              <w:marRight w:val="0"/>
              <w:marTop w:val="0"/>
              <w:marBottom w:val="0"/>
              <w:divBdr>
                <w:top w:val="none" w:sz="0" w:space="0" w:color="auto"/>
                <w:left w:val="none" w:sz="0" w:space="0" w:color="auto"/>
                <w:bottom w:val="none" w:sz="0" w:space="0" w:color="auto"/>
                <w:right w:val="none" w:sz="0" w:space="0" w:color="auto"/>
              </w:divBdr>
              <w:divsChild>
                <w:div w:id="43528289">
                  <w:marLeft w:val="0"/>
                  <w:marRight w:val="0"/>
                  <w:marTop w:val="0"/>
                  <w:marBottom w:val="0"/>
                  <w:divBdr>
                    <w:top w:val="none" w:sz="0" w:space="0" w:color="auto"/>
                    <w:left w:val="none" w:sz="0" w:space="0" w:color="auto"/>
                    <w:bottom w:val="none" w:sz="0" w:space="0" w:color="auto"/>
                    <w:right w:val="none" w:sz="0" w:space="0" w:color="auto"/>
                  </w:divBdr>
                  <w:divsChild>
                    <w:div w:id="1183476433">
                      <w:marLeft w:val="0"/>
                      <w:marRight w:val="0"/>
                      <w:marTop w:val="0"/>
                      <w:marBottom w:val="0"/>
                      <w:divBdr>
                        <w:top w:val="none" w:sz="0" w:space="0" w:color="auto"/>
                        <w:left w:val="none" w:sz="0" w:space="0" w:color="auto"/>
                        <w:bottom w:val="none" w:sz="0" w:space="0" w:color="auto"/>
                        <w:right w:val="none" w:sz="0" w:space="0" w:color="auto"/>
                      </w:divBdr>
                      <w:divsChild>
                        <w:div w:id="598173395">
                          <w:marLeft w:val="0"/>
                          <w:marRight w:val="0"/>
                          <w:marTop w:val="0"/>
                          <w:marBottom w:val="0"/>
                          <w:divBdr>
                            <w:top w:val="none" w:sz="0" w:space="0" w:color="auto"/>
                            <w:left w:val="none" w:sz="0" w:space="0" w:color="auto"/>
                            <w:bottom w:val="none" w:sz="0" w:space="0" w:color="auto"/>
                            <w:right w:val="none" w:sz="0" w:space="0" w:color="auto"/>
                          </w:divBdr>
                          <w:divsChild>
                            <w:div w:id="1591618577">
                              <w:marLeft w:val="0"/>
                              <w:marRight w:val="0"/>
                              <w:marTop w:val="0"/>
                              <w:marBottom w:val="0"/>
                              <w:divBdr>
                                <w:top w:val="none" w:sz="0" w:space="0" w:color="auto"/>
                                <w:left w:val="none" w:sz="0" w:space="0" w:color="auto"/>
                                <w:bottom w:val="none" w:sz="0" w:space="0" w:color="auto"/>
                                <w:right w:val="none" w:sz="0" w:space="0" w:color="auto"/>
                              </w:divBdr>
                              <w:divsChild>
                                <w:div w:id="1253473081">
                                  <w:marLeft w:val="0"/>
                                  <w:marRight w:val="0"/>
                                  <w:marTop w:val="0"/>
                                  <w:marBottom w:val="0"/>
                                  <w:divBdr>
                                    <w:top w:val="none" w:sz="0" w:space="0" w:color="auto"/>
                                    <w:left w:val="none" w:sz="0" w:space="0" w:color="auto"/>
                                    <w:bottom w:val="none" w:sz="0" w:space="0" w:color="auto"/>
                                    <w:right w:val="none" w:sz="0" w:space="0" w:color="auto"/>
                                  </w:divBdr>
                                  <w:divsChild>
                                    <w:div w:id="13044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116C2FA8C4297969004AD5DA502E6"/>
        <w:category>
          <w:name w:val="General"/>
          <w:gallery w:val="placeholder"/>
        </w:category>
        <w:types>
          <w:type w:val="bbPlcHdr"/>
        </w:types>
        <w:behaviors>
          <w:behavior w:val="content"/>
        </w:behaviors>
        <w:guid w:val="{718906C2-D4C5-4AD4-A774-8E318E9E394D}"/>
      </w:docPartPr>
      <w:docPartBody>
        <w:p w:rsidR="00F27575" w:rsidRDefault="00615651" w:rsidP="00615651">
          <w:pPr>
            <w:pStyle w:val="8E2116C2FA8C4297969004AD5DA502E6"/>
          </w:pPr>
          <w:r w:rsidRPr="00CA035C">
            <w:rPr>
              <w:rStyle w:val="PlaceholderText"/>
            </w:rPr>
            <w:t>Click or tap here to enter text.</w:t>
          </w:r>
        </w:p>
      </w:docPartBody>
    </w:docPart>
    <w:docPart>
      <w:docPartPr>
        <w:name w:val="00FF765C86BB430ABA134AB3F933BF90"/>
        <w:category>
          <w:name w:val="General"/>
          <w:gallery w:val="placeholder"/>
        </w:category>
        <w:types>
          <w:type w:val="bbPlcHdr"/>
        </w:types>
        <w:behaviors>
          <w:behavior w:val="content"/>
        </w:behaviors>
        <w:guid w:val="{7C834FAF-6013-43F3-8634-80D0716186E1}"/>
      </w:docPartPr>
      <w:docPartBody>
        <w:p w:rsidR="00000000" w:rsidRDefault="00361A75" w:rsidP="00361A75">
          <w:pPr>
            <w:pStyle w:val="00FF765C86BB430ABA134AB3F933BF90"/>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Semibold">
    <w:altName w:val="Georgia Pro Semibold"/>
    <w:charset w:val="00"/>
    <w:family w:val="roman"/>
    <w:pitch w:val="variable"/>
    <w:sig w:usb0="80000287" w:usb1="00000043" w:usb2="00000000" w:usb3="00000000" w:csb0="0000009F" w:csb1="00000000"/>
  </w:font>
  <w:font w:name="Georgia Pro Light">
    <w:charset w:val="00"/>
    <w:family w:val="roman"/>
    <w:pitch w:val="variable"/>
    <w:sig w:usb0="80000287" w:usb1="00000043" w:usb2="00000000" w:usb3="00000000" w:csb0="0000009F" w:csb1="00000000"/>
  </w:font>
  <w:font w:name="Georgia Pro">
    <w:altName w:val="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default"/>
  </w:font>
  <w:font w:name="Minion Pro">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51"/>
    <w:rsid w:val="00361A75"/>
    <w:rsid w:val="00615651"/>
    <w:rsid w:val="00937915"/>
    <w:rsid w:val="00D41645"/>
    <w:rsid w:val="00F27575"/>
    <w:rsid w:val="00F3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A75"/>
    <w:rPr>
      <w:color w:val="808080"/>
    </w:rPr>
  </w:style>
  <w:style w:type="paragraph" w:customStyle="1" w:styleId="F9BA956840214AC7B80F5B03F9638CFC">
    <w:name w:val="F9BA956840214AC7B80F5B03F9638CFC"/>
    <w:rsid w:val="00615651"/>
  </w:style>
  <w:style w:type="paragraph" w:customStyle="1" w:styleId="436EFBB61C884357AD4FD5426BF972FC">
    <w:name w:val="436EFBB61C884357AD4FD5426BF972FC"/>
    <w:rsid w:val="00615651"/>
  </w:style>
  <w:style w:type="paragraph" w:customStyle="1" w:styleId="A9EE5211907B496C8BFD04595EC0D513">
    <w:name w:val="A9EE5211907B496C8BFD04595EC0D513"/>
    <w:rsid w:val="00615651"/>
  </w:style>
  <w:style w:type="paragraph" w:customStyle="1" w:styleId="8E2116C2FA8C4297969004AD5DA502E6">
    <w:name w:val="8E2116C2FA8C4297969004AD5DA502E6"/>
    <w:rsid w:val="00615651"/>
  </w:style>
  <w:style w:type="paragraph" w:customStyle="1" w:styleId="4F2B04B4A9AE45B4B2A2515802FE3898">
    <w:name w:val="4F2B04B4A9AE45B4B2A2515802FE3898"/>
    <w:rsid w:val="00361A75"/>
  </w:style>
  <w:style w:type="paragraph" w:customStyle="1" w:styleId="00FF765C86BB430ABA134AB3F933BF90">
    <w:name w:val="00FF765C86BB430ABA134AB3F933BF90"/>
    <w:rsid w:val="00361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3</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Puente</dc:creator>
  <cp:keywords/>
  <dc:description/>
  <cp:lastModifiedBy>Christina Puente</cp:lastModifiedBy>
  <cp:revision>3</cp:revision>
  <dcterms:created xsi:type="dcterms:W3CDTF">2025-06-19T17:59:00Z</dcterms:created>
  <dcterms:modified xsi:type="dcterms:W3CDTF">2025-07-01T14:51:00Z</dcterms:modified>
</cp:coreProperties>
</file>